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58BC9" w14:textId="77777777" w:rsidR="00CD303D" w:rsidRPr="0047270D" w:rsidRDefault="00CD303D" w:rsidP="00472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14:paraId="173062CE" w14:textId="77777777" w:rsidR="00CD303D" w:rsidRPr="0047270D" w:rsidRDefault="00CD303D" w:rsidP="0047270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270D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63F93D" wp14:editId="425D5B9F">
            <wp:simplePos x="0" y="0"/>
            <wp:positionH relativeFrom="column">
              <wp:posOffset>2704465</wp:posOffset>
            </wp:positionH>
            <wp:positionV relativeFrom="paragraph">
              <wp:posOffset>-69850</wp:posOffset>
            </wp:positionV>
            <wp:extent cx="387350" cy="526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4B48EF" w14:textId="77777777" w:rsidR="00CD303D" w:rsidRPr="0047270D" w:rsidRDefault="00CD303D" w:rsidP="0047270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139D956" w14:textId="77777777" w:rsidR="00CD303D" w:rsidRPr="0047270D" w:rsidRDefault="00CD303D" w:rsidP="0047270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35369EC" w14:textId="77777777" w:rsidR="00CD303D" w:rsidRPr="0047270D" w:rsidRDefault="00CD303D" w:rsidP="0047270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27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14:paraId="5213469F" w14:textId="77777777" w:rsidR="00CD303D" w:rsidRPr="0047270D" w:rsidRDefault="00CD303D" w:rsidP="0047270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270D">
        <w:rPr>
          <w:rFonts w:ascii="Arial" w:eastAsia="Times New Roman" w:hAnsi="Arial" w:cs="Arial"/>
          <w:b/>
          <w:sz w:val="24"/>
          <w:szCs w:val="24"/>
          <w:lang w:eastAsia="ru-RU"/>
        </w:rPr>
        <w:t>КАЛАЧЕВСКОГО МУНИЦИПАЛЬНОГО РАЙОНА</w:t>
      </w:r>
    </w:p>
    <w:p w14:paraId="48891678" w14:textId="77777777" w:rsidR="00CD303D" w:rsidRPr="0047270D" w:rsidRDefault="00CD303D" w:rsidP="0047270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270D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4E2FCD83" w14:textId="5BB1E132" w:rsidR="00CD303D" w:rsidRPr="0047270D" w:rsidRDefault="00CD303D" w:rsidP="004727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270D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2B84560A" wp14:editId="33DDB692">
                <wp:simplePos x="0" y="0"/>
                <wp:positionH relativeFrom="column">
                  <wp:posOffset>228600</wp:posOffset>
                </wp:positionH>
                <wp:positionV relativeFrom="paragraph">
                  <wp:posOffset>182879</wp:posOffset>
                </wp:positionV>
                <wp:extent cx="5372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BB1C58"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" o:allowincell="f" strokeweight="4.5pt">
                <v:stroke linestyle="thickThin"/>
              </v:line>
            </w:pict>
          </mc:Fallback>
        </mc:AlternateContent>
      </w:r>
    </w:p>
    <w:p w14:paraId="1AEC0537" w14:textId="77777777" w:rsidR="00CD303D" w:rsidRPr="0047270D" w:rsidRDefault="00CD303D" w:rsidP="00472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90D4A9" w14:textId="77777777" w:rsidR="00CD303D" w:rsidRPr="0047270D" w:rsidRDefault="00CD303D" w:rsidP="00472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7270D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4727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14:paraId="2E3B54C0" w14:textId="77777777" w:rsidR="00CD303D" w:rsidRPr="0047270D" w:rsidRDefault="00CD303D" w:rsidP="0047270D">
      <w:pPr>
        <w:tabs>
          <w:tab w:val="left" w:pos="29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270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52F1F3F" w14:textId="78F18A40" w:rsidR="00CD303D" w:rsidRPr="0047270D" w:rsidRDefault="00CD303D" w:rsidP="00472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270D">
        <w:rPr>
          <w:rFonts w:ascii="Arial" w:eastAsia="Times New Roman" w:hAnsi="Arial" w:cs="Arial"/>
          <w:sz w:val="24"/>
          <w:szCs w:val="24"/>
          <w:lang w:eastAsia="ru-RU"/>
        </w:rPr>
        <w:t xml:space="preserve">от  « </w:t>
      </w:r>
      <w:r w:rsidR="0047270D" w:rsidRPr="0047270D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47270D">
        <w:rPr>
          <w:rFonts w:ascii="Arial" w:eastAsia="Times New Roman" w:hAnsi="Arial" w:cs="Arial"/>
          <w:sz w:val="24"/>
          <w:szCs w:val="24"/>
          <w:lang w:eastAsia="ru-RU"/>
        </w:rPr>
        <w:t xml:space="preserve"> »  февраля  202</w:t>
      </w:r>
      <w:r w:rsidR="00C70E70" w:rsidRPr="0047270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7270D">
        <w:rPr>
          <w:rFonts w:ascii="Arial" w:eastAsia="Times New Roman" w:hAnsi="Arial" w:cs="Arial"/>
          <w:sz w:val="24"/>
          <w:szCs w:val="24"/>
          <w:lang w:eastAsia="ru-RU"/>
        </w:rPr>
        <w:t xml:space="preserve"> г. №  </w:t>
      </w:r>
      <w:r w:rsidR="0047270D" w:rsidRPr="0047270D">
        <w:rPr>
          <w:rFonts w:ascii="Arial" w:eastAsia="Times New Roman" w:hAnsi="Arial" w:cs="Arial"/>
          <w:sz w:val="24"/>
          <w:szCs w:val="24"/>
          <w:lang w:eastAsia="ru-RU"/>
        </w:rPr>
        <w:t>132</w:t>
      </w:r>
    </w:p>
    <w:p w14:paraId="6BCE7107" w14:textId="77777777" w:rsidR="00CD303D" w:rsidRPr="0047270D" w:rsidRDefault="00CD303D" w:rsidP="0047270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B7FDF60" w14:textId="77777777" w:rsidR="00CD303D" w:rsidRPr="0047270D" w:rsidRDefault="0047270D" w:rsidP="0047270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hyperlink r:id="rId7" w:history="1">
        <w:r w:rsidR="00CD303D" w:rsidRPr="0047270D">
          <w:rPr>
            <w:rFonts w:ascii="Arial" w:eastAsia="Times New Roman" w:hAnsi="Arial" w:cs="Arial"/>
            <w:b/>
            <w:bCs/>
            <w:kern w:val="32"/>
            <w:sz w:val="24"/>
            <w:szCs w:val="24"/>
            <w:lang w:eastAsia="ru-RU"/>
          </w:rPr>
          <w:t xml:space="preserve">    О внесении изменений в постановление администрации Калачевского муниципального района Волгоградской области 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</w:t>
        </w:r>
      </w:hyperlink>
      <w:r w:rsidR="00CD303D" w:rsidRPr="0047270D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»</w:t>
      </w:r>
    </w:p>
    <w:p w14:paraId="5E11B9DD" w14:textId="77777777" w:rsidR="00CD303D" w:rsidRPr="0047270D" w:rsidRDefault="00CD303D" w:rsidP="0047270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9143271" w14:textId="77777777" w:rsidR="00CD303D" w:rsidRPr="0047270D" w:rsidRDefault="00CD303D" w:rsidP="0047270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72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47270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упорядочения организации питания обучающихся в муниципальных общеобразовательных организациях Калачевского муниципального района Волгоградской области, </w:t>
      </w:r>
      <w:r w:rsidRPr="0047270D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администрация Калачевского муниципального района Волгоградской области</w:t>
      </w:r>
    </w:p>
    <w:p w14:paraId="46E00D1D" w14:textId="77777777" w:rsidR="00CD303D" w:rsidRPr="0047270D" w:rsidRDefault="00CD303D" w:rsidP="00472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727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proofErr w:type="gramEnd"/>
      <w:r w:rsidRPr="004727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 с т а н о в л я е т:</w:t>
      </w:r>
      <w:r w:rsidRPr="00472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14:paraId="2DD3062A" w14:textId="0F76C196" w:rsidR="00CD303D" w:rsidRPr="0047270D" w:rsidRDefault="00CD303D" w:rsidP="0047270D">
      <w:pPr>
        <w:pStyle w:val="a3"/>
        <w:keepNext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7270D">
        <w:rPr>
          <w:rFonts w:ascii="Arial" w:hAnsi="Arial" w:cs="Arial"/>
          <w:sz w:val="24"/>
          <w:szCs w:val="24"/>
        </w:rPr>
        <w:t>Внести в Порядок обеспечения бесплатным двухразовым горячим питанием обучающихся с ограниченными возможностями здоровья и детей-инвалидов в муниципальных общеобразовательных организациях Калачевского муниципального района Волгоградской области, утвержденный постановлением администрации Калачевского муниципального района Волгоградской области от 20 июня 2019 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 следующие изменения:</w:t>
      </w:r>
      <w:proofErr w:type="gramEnd"/>
    </w:p>
    <w:p w14:paraId="60C35872" w14:textId="722AE07C" w:rsidR="00CD303D" w:rsidRPr="0047270D" w:rsidRDefault="00CD303D" w:rsidP="0047270D">
      <w:pPr>
        <w:pStyle w:val="a3"/>
        <w:keepNext/>
        <w:spacing w:before="240" w:after="6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t xml:space="preserve">1 .1 пункт 1.1 изложить в новой редакции: « </w:t>
      </w:r>
      <w:proofErr w:type="gramStart"/>
      <w:r w:rsidRPr="0047270D">
        <w:rPr>
          <w:rFonts w:ascii="Arial" w:hAnsi="Arial" w:cs="Arial"/>
          <w:sz w:val="24"/>
          <w:szCs w:val="24"/>
        </w:rPr>
        <w:t xml:space="preserve">Настоящий Порядок организации питания обучающихся (1-11 классы) в муниципальных общеобразовательных организациях </w:t>
      </w:r>
      <w:r w:rsidR="00C70E70" w:rsidRPr="0047270D">
        <w:rPr>
          <w:rFonts w:ascii="Arial" w:hAnsi="Arial" w:cs="Arial"/>
          <w:sz w:val="24"/>
          <w:szCs w:val="24"/>
        </w:rPr>
        <w:t>К</w:t>
      </w:r>
      <w:r w:rsidRPr="0047270D">
        <w:rPr>
          <w:rFonts w:ascii="Arial" w:hAnsi="Arial" w:cs="Arial"/>
          <w:sz w:val="24"/>
          <w:szCs w:val="24"/>
        </w:rPr>
        <w:t xml:space="preserve">алачевского муниципального района Волгоградской области далее-Порядок) разработан в соответствии с частью 7 статьи 79 Федерального Закона от 29.12.2021 № 273 -ФЗ «Об образовании» и </w:t>
      </w:r>
      <w:proofErr w:type="spellStart"/>
      <w:r w:rsidRPr="0047270D">
        <w:rPr>
          <w:rFonts w:ascii="Arial" w:hAnsi="Arial" w:cs="Arial"/>
          <w:sz w:val="24"/>
          <w:szCs w:val="24"/>
        </w:rPr>
        <w:t>СанПин</w:t>
      </w:r>
      <w:proofErr w:type="spellEnd"/>
      <w:r w:rsidRPr="0047270D">
        <w:rPr>
          <w:rFonts w:ascii="Arial" w:hAnsi="Arial" w:cs="Arial"/>
          <w:sz w:val="24"/>
          <w:szCs w:val="24"/>
        </w:rPr>
        <w:t xml:space="preserve"> 2.3/2.4.3590-20 «Санитарно-эпидемиологические требования к</w:t>
      </w:r>
      <w:bookmarkStart w:id="0" w:name="_GoBack"/>
      <w:bookmarkEnd w:id="0"/>
      <w:r w:rsidRPr="0047270D">
        <w:rPr>
          <w:rFonts w:ascii="Arial" w:hAnsi="Arial" w:cs="Arial"/>
          <w:sz w:val="24"/>
          <w:szCs w:val="24"/>
        </w:rPr>
        <w:t xml:space="preserve"> организации общественного питания населения»</w:t>
      </w:r>
      <w:r w:rsidR="00842D4D" w:rsidRPr="0047270D">
        <w:rPr>
          <w:rFonts w:ascii="Arial" w:hAnsi="Arial" w:cs="Arial"/>
          <w:sz w:val="24"/>
          <w:szCs w:val="24"/>
        </w:rPr>
        <w:t>.</w:t>
      </w:r>
      <w:r w:rsidRPr="0047270D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5AFA7568" w14:textId="5F27DE8A" w:rsidR="00CD303D" w:rsidRPr="0047270D" w:rsidRDefault="00842D4D" w:rsidP="0047270D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t>2</w:t>
      </w:r>
      <w:r w:rsidR="00CD303D" w:rsidRPr="0047270D">
        <w:rPr>
          <w:rFonts w:ascii="Arial" w:hAnsi="Arial" w:cs="Arial"/>
          <w:sz w:val="24"/>
          <w:szCs w:val="24"/>
        </w:rPr>
        <w:t>.   Настоящее постановление подлежит официальному опубликованию и распространяет свое действие на отношения, возникшие с 01 января 202</w:t>
      </w:r>
      <w:r w:rsidRPr="0047270D">
        <w:rPr>
          <w:rFonts w:ascii="Arial" w:hAnsi="Arial" w:cs="Arial"/>
          <w:sz w:val="24"/>
          <w:szCs w:val="24"/>
        </w:rPr>
        <w:t>1</w:t>
      </w:r>
      <w:r w:rsidR="00CD303D" w:rsidRPr="0047270D">
        <w:rPr>
          <w:rFonts w:ascii="Arial" w:hAnsi="Arial" w:cs="Arial"/>
          <w:sz w:val="24"/>
          <w:szCs w:val="24"/>
        </w:rPr>
        <w:t xml:space="preserve"> г. </w:t>
      </w:r>
    </w:p>
    <w:p w14:paraId="52D6A8F2" w14:textId="5CB951C3" w:rsidR="00CD303D" w:rsidRPr="0047270D" w:rsidRDefault="00842D4D" w:rsidP="0047270D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t>3</w:t>
      </w:r>
      <w:r w:rsidR="00CD303D" w:rsidRPr="0047270D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возложить на заместителя главы Калачевского муниципального района </w:t>
      </w:r>
      <w:proofErr w:type="spellStart"/>
      <w:r w:rsidR="00CD303D" w:rsidRPr="0047270D">
        <w:rPr>
          <w:rFonts w:ascii="Arial" w:hAnsi="Arial" w:cs="Arial"/>
          <w:sz w:val="24"/>
          <w:szCs w:val="24"/>
        </w:rPr>
        <w:t>А.Н.Прохоров</w:t>
      </w:r>
      <w:proofErr w:type="spellEnd"/>
      <w:r w:rsidRPr="0047270D">
        <w:rPr>
          <w:rFonts w:ascii="Arial" w:hAnsi="Arial" w:cs="Arial"/>
          <w:sz w:val="24"/>
          <w:szCs w:val="24"/>
        </w:rPr>
        <w:t>.</w:t>
      </w:r>
    </w:p>
    <w:p w14:paraId="4C829482" w14:textId="77777777" w:rsidR="00842D4D" w:rsidRPr="0047270D" w:rsidRDefault="00842D4D" w:rsidP="0047270D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01C271B" w14:textId="77777777" w:rsidR="00CD303D" w:rsidRPr="0047270D" w:rsidRDefault="00CD303D" w:rsidP="0047270D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7270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Глава Калачевского </w:t>
      </w:r>
    </w:p>
    <w:p w14:paraId="445A65A6" w14:textId="2CF826A8" w:rsidR="00CD303D" w:rsidRPr="0047270D" w:rsidRDefault="00CD303D" w:rsidP="0047270D">
      <w:pPr>
        <w:spacing w:line="240" w:lineRule="auto"/>
        <w:rPr>
          <w:rFonts w:ascii="Arial" w:hAnsi="Arial" w:cs="Arial"/>
          <w:sz w:val="24"/>
          <w:szCs w:val="24"/>
        </w:rPr>
      </w:pPr>
      <w:r w:rsidRPr="0047270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муниципального района                                                               </w:t>
      </w:r>
      <w:proofErr w:type="spellStart"/>
      <w:r w:rsidRPr="0047270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С.А.Тюрин</w:t>
      </w:r>
      <w:proofErr w:type="spellEnd"/>
      <w:r w:rsidRPr="0047270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</w:t>
      </w:r>
    </w:p>
    <w:sectPr w:rsidR="00CD303D" w:rsidRPr="0047270D" w:rsidSect="00842D4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323"/>
    <w:multiLevelType w:val="multilevel"/>
    <w:tmpl w:val="324843D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3D"/>
    <w:rsid w:val="004130C1"/>
    <w:rsid w:val="0047270D"/>
    <w:rsid w:val="00842D4D"/>
    <w:rsid w:val="00C70E70"/>
    <w:rsid w:val="00C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1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4842688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2</cp:revision>
  <cp:lastPrinted>2022-02-22T06:08:00Z</cp:lastPrinted>
  <dcterms:created xsi:type="dcterms:W3CDTF">2022-02-22T05:50:00Z</dcterms:created>
  <dcterms:modified xsi:type="dcterms:W3CDTF">2022-03-11T12:39:00Z</dcterms:modified>
</cp:coreProperties>
</file>